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-МИ</w:t>
      </w: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</w:p>
    <w:p w:rsidR="00910572" w:rsidRDefault="00910572" w:rsidP="0091057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910572" w:rsidRDefault="00910572" w:rsidP="00910572">
      <w:pPr>
        <w:jc w:val="both"/>
        <w:rPr>
          <w:sz w:val="28"/>
          <w:szCs w:val="28"/>
        </w:rPr>
      </w:pPr>
    </w:p>
    <w:p w:rsidR="00910572" w:rsidRDefault="00910572" w:rsidP="0091057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 w:rsidRPr="00910572">
        <w:rPr>
          <w:rFonts w:eastAsia="Calibri"/>
          <w:sz w:val="28"/>
          <w:szCs w:val="28"/>
          <w:lang w:eastAsia="en-US"/>
        </w:rPr>
        <w:t>Одобряване на образец на бюлетина за кмет на община, общински съветници и кмет</w:t>
      </w:r>
      <w:r>
        <w:rPr>
          <w:rFonts w:eastAsia="Calibri"/>
          <w:sz w:val="28"/>
          <w:szCs w:val="28"/>
          <w:lang w:eastAsia="en-US"/>
        </w:rPr>
        <w:t>ове</w:t>
      </w:r>
      <w:r w:rsidRPr="00910572">
        <w:rPr>
          <w:rFonts w:eastAsia="Calibri"/>
          <w:sz w:val="28"/>
          <w:szCs w:val="28"/>
          <w:lang w:eastAsia="en-US"/>
        </w:rPr>
        <w:t xml:space="preserve"> на кметств</w:t>
      </w:r>
      <w:r>
        <w:rPr>
          <w:rFonts w:eastAsia="Calibri"/>
          <w:sz w:val="28"/>
          <w:szCs w:val="28"/>
          <w:lang w:eastAsia="en-US"/>
        </w:rPr>
        <w:t>а</w:t>
      </w:r>
      <w:r w:rsidRPr="00910572">
        <w:rPr>
          <w:rFonts w:eastAsia="Calibri"/>
          <w:sz w:val="28"/>
          <w:szCs w:val="28"/>
          <w:lang w:eastAsia="en-US"/>
        </w:rPr>
        <w:t>; одобряване тиража на бюлетини за всеки вид избор и за всяко кметство.</w:t>
      </w:r>
    </w:p>
    <w:p w:rsidR="00910572" w:rsidRPr="00910572" w:rsidRDefault="00910572" w:rsidP="0091057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10572" w:rsidRDefault="00910572" w:rsidP="00910572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</w:t>
      </w:r>
      <w:r>
        <w:rPr>
          <w:color w:val="333333"/>
          <w:sz w:val="28"/>
          <w:szCs w:val="28"/>
        </w:rPr>
        <w:t>87</w:t>
      </w:r>
      <w:r>
        <w:rPr>
          <w:color w:val="333333"/>
          <w:sz w:val="28"/>
          <w:szCs w:val="28"/>
        </w:rPr>
        <w:t>, ал.</w:t>
      </w:r>
      <w:r>
        <w:rPr>
          <w:color w:val="333333"/>
          <w:sz w:val="28"/>
          <w:szCs w:val="28"/>
        </w:rPr>
        <w:t>1, т.9</w:t>
      </w:r>
      <w:r>
        <w:rPr>
          <w:color w:val="333333"/>
          <w:sz w:val="28"/>
          <w:szCs w:val="28"/>
        </w:rPr>
        <w:t xml:space="preserve"> от ИК и Решение № </w:t>
      </w:r>
      <w:r>
        <w:rPr>
          <w:color w:val="333333"/>
          <w:sz w:val="28"/>
          <w:szCs w:val="28"/>
        </w:rPr>
        <w:t>993</w:t>
      </w:r>
      <w:r>
        <w:rPr>
          <w:color w:val="333333"/>
          <w:sz w:val="28"/>
          <w:szCs w:val="28"/>
        </w:rPr>
        <w:t xml:space="preserve">-МИ от </w:t>
      </w:r>
      <w:r>
        <w:rPr>
          <w:color w:val="333333"/>
          <w:sz w:val="28"/>
          <w:szCs w:val="28"/>
        </w:rPr>
        <w:t>07</w:t>
      </w:r>
      <w:r>
        <w:rPr>
          <w:color w:val="333333"/>
          <w:sz w:val="28"/>
          <w:szCs w:val="28"/>
        </w:rPr>
        <w:t>.09.2019 г. на ЦИК</w:t>
      </w:r>
      <w:r w:rsidR="00FE54BE">
        <w:rPr>
          <w:color w:val="333333"/>
          <w:sz w:val="28"/>
          <w:szCs w:val="28"/>
        </w:rPr>
        <w:t xml:space="preserve"> и писмо вх. № 56/24.09.2019 г. от кмета на Община Главиница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910572" w:rsidRDefault="00910572" w:rsidP="00910572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910572" w:rsidRDefault="00910572" w:rsidP="009105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4BE">
        <w:rPr>
          <w:sz w:val="28"/>
          <w:szCs w:val="28"/>
        </w:rPr>
        <w:t>1.</w:t>
      </w:r>
      <w:r>
        <w:rPr>
          <w:sz w:val="28"/>
          <w:szCs w:val="28"/>
        </w:rPr>
        <w:t>Утвърждава /ободрява/ образец на бюлетина за всеки вид избор за местни избори за общински съветници и кметове на 27.10.2019 г., както следва: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Община;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общински съветници;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Богданци;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избор на кмет на с. </w:t>
      </w:r>
      <w:r>
        <w:rPr>
          <w:sz w:val="28"/>
          <w:szCs w:val="28"/>
        </w:rPr>
        <w:t>Вълкан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>
        <w:rPr>
          <w:sz w:val="28"/>
          <w:szCs w:val="28"/>
        </w:rPr>
        <w:t xml:space="preserve"> Дичево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>
        <w:rPr>
          <w:sz w:val="28"/>
          <w:szCs w:val="28"/>
        </w:rPr>
        <w:t xml:space="preserve"> Долно Ряхово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>
        <w:rPr>
          <w:sz w:val="28"/>
          <w:szCs w:val="28"/>
        </w:rPr>
        <w:t xml:space="preserve"> Зафирово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>
        <w:rPr>
          <w:sz w:val="28"/>
          <w:szCs w:val="28"/>
        </w:rPr>
        <w:t xml:space="preserve"> Звенимир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>
        <w:rPr>
          <w:sz w:val="28"/>
          <w:szCs w:val="28"/>
        </w:rPr>
        <w:t xml:space="preserve"> Зебил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>
        <w:rPr>
          <w:sz w:val="28"/>
          <w:szCs w:val="28"/>
        </w:rPr>
        <w:t xml:space="preserve"> </w:t>
      </w:r>
      <w:r w:rsidR="00FE54BE">
        <w:rPr>
          <w:sz w:val="28"/>
          <w:szCs w:val="28"/>
        </w:rPr>
        <w:t>Зарица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 w:rsidR="00FE54BE">
        <w:rPr>
          <w:sz w:val="28"/>
          <w:szCs w:val="28"/>
        </w:rPr>
        <w:t xml:space="preserve"> Калугерене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 w:rsidR="00FE54BE">
        <w:rPr>
          <w:sz w:val="28"/>
          <w:szCs w:val="28"/>
        </w:rPr>
        <w:t xml:space="preserve"> Коларово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 w:rsidR="00FE54BE">
        <w:rPr>
          <w:sz w:val="28"/>
          <w:szCs w:val="28"/>
        </w:rPr>
        <w:t xml:space="preserve"> Листец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 w:rsidR="00FE54BE">
        <w:rPr>
          <w:sz w:val="28"/>
          <w:szCs w:val="28"/>
        </w:rPr>
        <w:t xml:space="preserve"> Ножарево</w:t>
      </w:r>
      <w:r>
        <w:rPr>
          <w:sz w:val="28"/>
          <w:szCs w:val="28"/>
        </w:rPr>
        <w:t>;</w:t>
      </w:r>
    </w:p>
    <w:p w:rsidR="00FE54BE" w:rsidRP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избор на кмет на с. </w:t>
      </w:r>
      <w:r>
        <w:rPr>
          <w:sz w:val="28"/>
          <w:szCs w:val="28"/>
        </w:rPr>
        <w:t>Падина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 w:rsidR="00FE54BE">
        <w:rPr>
          <w:sz w:val="28"/>
          <w:szCs w:val="28"/>
        </w:rPr>
        <w:t xml:space="preserve"> Сокол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 w:rsidR="00FE54BE">
        <w:rPr>
          <w:sz w:val="28"/>
          <w:szCs w:val="28"/>
        </w:rPr>
        <w:t xml:space="preserve"> Стефан Караджа</w:t>
      </w:r>
      <w:r>
        <w:rPr>
          <w:sz w:val="28"/>
          <w:szCs w:val="28"/>
        </w:rPr>
        <w:t>;</w:t>
      </w:r>
    </w:p>
    <w:p w:rsidR="00910572" w:rsidRDefault="00910572" w:rsidP="009105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 w:rsidR="00FE54BE">
        <w:rPr>
          <w:sz w:val="28"/>
          <w:szCs w:val="28"/>
        </w:rPr>
        <w:t xml:space="preserve"> Суходол</w:t>
      </w:r>
      <w:r>
        <w:rPr>
          <w:sz w:val="28"/>
          <w:szCs w:val="28"/>
        </w:rPr>
        <w:t>;</w:t>
      </w:r>
    </w:p>
    <w:p w:rsidR="00FE54BE" w:rsidRDefault="00910572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</w:t>
      </w:r>
      <w:r w:rsidR="00FE54BE">
        <w:rPr>
          <w:sz w:val="28"/>
          <w:szCs w:val="28"/>
        </w:rPr>
        <w:t xml:space="preserve"> Черногор</w:t>
      </w:r>
      <w:r>
        <w:rPr>
          <w:sz w:val="28"/>
          <w:szCs w:val="28"/>
        </w:rPr>
        <w:t>;</w:t>
      </w:r>
    </w:p>
    <w:p w:rsidR="00FE54BE" w:rsidRPr="00FE54BE" w:rsidRDefault="00FE54BE" w:rsidP="00FE54BE">
      <w:pPr>
        <w:pStyle w:val="a3"/>
        <w:ind w:left="720"/>
        <w:jc w:val="both"/>
        <w:rPr>
          <w:sz w:val="28"/>
          <w:szCs w:val="28"/>
        </w:rPr>
      </w:pPr>
    </w:p>
    <w:p w:rsidR="00FE54BE" w:rsidRDefault="00FE54BE" w:rsidP="00FE54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Fonts w:eastAsia="Calibri"/>
          <w:sz w:val="28"/>
          <w:szCs w:val="28"/>
          <w:lang w:eastAsia="en-US"/>
        </w:rPr>
        <w:t>Одобрява</w:t>
      </w:r>
      <w:r w:rsidRPr="00910572">
        <w:rPr>
          <w:rFonts w:eastAsia="Calibri"/>
          <w:sz w:val="28"/>
          <w:szCs w:val="28"/>
          <w:lang w:eastAsia="en-US"/>
        </w:rPr>
        <w:t xml:space="preserve"> тиража на бюлетини за всеки вид избор и за всяко кметство</w:t>
      </w:r>
      <w:r w:rsidRPr="00FE54BE">
        <w:rPr>
          <w:sz w:val="28"/>
          <w:szCs w:val="28"/>
        </w:rPr>
        <w:t xml:space="preserve"> </w:t>
      </w:r>
      <w:r>
        <w:rPr>
          <w:sz w:val="28"/>
          <w:szCs w:val="28"/>
        </w:rPr>
        <w:t>за местни избори за общински съветници и кметове на 27.10.2019 г., както следва:</w:t>
      </w:r>
    </w:p>
    <w:p w:rsidR="00910572" w:rsidRDefault="00FE54BE" w:rsidP="00FE54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избор на кмет на община – 11 250 /единадесет хиляди двеста и петдесет/ броя.</w:t>
      </w:r>
    </w:p>
    <w:p w:rsidR="00FE54BE" w:rsidRDefault="00FE54BE" w:rsidP="00FE54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избор на общински съветници - </w:t>
      </w:r>
      <w:r>
        <w:rPr>
          <w:sz w:val="28"/>
          <w:szCs w:val="28"/>
        </w:rPr>
        <w:t>11 250 /единадесет хиляди двеста и петдесет/ броя.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 избор на кмет на с. Богданци</w:t>
      </w:r>
      <w:r>
        <w:rPr>
          <w:sz w:val="28"/>
          <w:szCs w:val="28"/>
        </w:rPr>
        <w:t xml:space="preserve"> – 600 /шестстотин/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Вълкан</w:t>
      </w:r>
      <w:r>
        <w:rPr>
          <w:sz w:val="28"/>
          <w:szCs w:val="28"/>
        </w:rPr>
        <w:t xml:space="preserve"> – 350 /триста и петдесет/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Дичево</w:t>
      </w:r>
      <w:r>
        <w:rPr>
          <w:sz w:val="28"/>
          <w:szCs w:val="28"/>
        </w:rPr>
        <w:t xml:space="preserve"> – 550 /петстотин и петдесет/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Долно Ряхово</w:t>
      </w:r>
      <w:r>
        <w:rPr>
          <w:sz w:val="28"/>
          <w:szCs w:val="28"/>
        </w:rPr>
        <w:t xml:space="preserve"> – 300 /триста/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Зафирово</w:t>
      </w:r>
      <w:r>
        <w:rPr>
          <w:sz w:val="28"/>
          <w:szCs w:val="28"/>
        </w:rPr>
        <w:t xml:space="preserve"> </w:t>
      </w:r>
      <w:r w:rsidR="00A441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4114">
        <w:rPr>
          <w:sz w:val="28"/>
          <w:szCs w:val="28"/>
        </w:rPr>
        <w:t>850 / осемстотин и петдесет/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Звенимир</w:t>
      </w:r>
      <w:r w:rsidR="00A44114">
        <w:rPr>
          <w:sz w:val="28"/>
          <w:szCs w:val="28"/>
        </w:rPr>
        <w:t xml:space="preserve"> – 400 / четиристотин/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Зебил</w:t>
      </w:r>
      <w:r w:rsidR="00A44114">
        <w:rPr>
          <w:sz w:val="28"/>
          <w:szCs w:val="28"/>
        </w:rPr>
        <w:t xml:space="preserve"> – 700 /седемстотин/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Зарица</w:t>
      </w:r>
      <w:r w:rsidR="00A44114">
        <w:rPr>
          <w:sz w:val="28"/>
          <w:szCs w:val="28"/>
        </w:rPr>
        <w:t xml:space="preserve"> – 400 /четиристотин/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Калугерене</w:t>
      </w:r>
      <w:r w:rsidR="00A44114">
        <w:rPr>
          <w:sz w:val="28"/>
          <w:szCs w:val="28"/>
        </w:rPr>
        <w:t xml:space="preserve"> – 550 /петстотин и петдесет/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Коларово</w:t>
      </w:r>
      <w:r w:rsidR="00A44114">
        <w:rPr>
          <w:sz w:val="28"/>
          <w:szCs w:val="28"/>
        </w:rPr>
        <w:t xml:space="preserve"> -350 /триста и петдесет 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Листец</w:t>
      </w:r>
      <w:r w:rsidR="00A44114">
        <w:rPr>
          <w:sz w:val="28"/>
          <w:szCs w:val="28"/>
        </w:rPr>
        <w:t xml:space="preserve"> – 600 /шестстотин/ броя</w:t>
      </w:r>
      <w:r>
        <w:rPr>
          <w:sz w:val="28"/>
          <w:szCs w:val="28"/>
        </w:rPr>
        <w:t>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Ножарево</w:t>
      </w:r>
      <w:r w:rsidR="00A44114">
        <w:rPr>
          <w:sz w:val="28"/>
          <w:szCs w:val="28"/>
        </w:rPr>
        <w:t xml:space="preserve"> – 500 /петстотин/ броя;</w:t>
      </w:r>
    </w:p>
    <w:p w:rsidR="00FE54BE" w:rsidRP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Падина</w:t>
      </w:r>
      <w:r w:rsidR="00A44114">
        <w:rPr>
          <w:sz w:val="28"/>
          <w:szCs w:val="28"/>
        </w:rPr>
        <w:t xml:space="preserve"> – 400 /четиристотин/ броя;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Сокол</w:t>
      </w:r>
      <w:r w:rsidR="00A44114">
        <w:rPr>
          <w:sz w:val="28"/>
          <w:szCs w:val="28"/>
        </w:rPr>
        <w:t xml:space="preserve"> – 350 /триста и петдесет/ броя;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Стефан Караджа</w:t>
      </w:r>
      <w:r w:rsidR="00A44114">
        <w:rPr>
          <w:sz w:val="28"/>
          <w:szCs w:val="28"/>
        </w:rPr>
        <w:t xml:space="preserve"> – 900 /деветстотин/ броя;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Суходол</w:t>
      </w:r>
      <w:r w:rsidR="00A44114">
        <w:rPr>
          <w:sz w:val="28"/>
          <w:szCs w:val="28"/>
        </w:rPr>
        <w:t xml:space="preserve"> – 700 /седемстотин/ броя;</w:t>
      </w:r>
    </w:p>
    <w:p w:rsidR="00FE54BE" w:rsidRDefault="00FE54BE" w:rsidP="00FE54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Черногор</w:t>
      </w:r>
      <w:r w:rsidR="00A44114">
        <w:rPr>
          <w:sz w:val="28"/>
          <w:szCs w:val="28"/>
        </w:rPr>
        <w:t xml:space="preserve"> – 400 /четиристотин/ броя.</w:t>
      </w:r>
    </w:p>
    <w:p w:rsidR="00FE54BE" w:rsidRDefault="00A44114" w:rsidP="00FE54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Неразделна част от настоящото решение са образците на бюлетините за всеки вид избор посочени в точка 1, подписани от всички членове на  ОИК – Главиница.</w:t>
      </w:r>
      <w:bookmarkStart w:id="0" w:name="_GoBack"/>
      <w:bookmarkEnd w:id="0"/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910572" w:rsidRDefault="00910572" w:rsidP="00910572">
      <w:pPr>
        <w:pStyle w:val="a4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910572" w:rsidRDefault="00910572" w:rsidP="00910572"/>
    <w:p w:rsidR="007901C8" w:rsidRPr="00910572" w:rsidRDefault="007901C8" w:rsidP="00910572"/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642BFE"/>
    <w:rsid w:val="007901C8"/>
    <w:rsid w:val="00910572"/>
    <w:rsid w:val="00A44114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2019-09-29T10:40:00Z</dcterms:created>
  <dcterms:modified xsi:type="dcterms:W3CDTF">2019-09-29T11:11:00Z</dcterms:modified>
</cp:coreProperties>
</file>