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60" w:rsidRDefault="00B30860" w:rsidP="00B30860">
      <w:pPr>
        <w:pStyle w:val="a4"/>
        <w:spacing w:before="0" w:beforeAutospacing="0" w:after="0" w:afterAutospacing="0"/>
        <w:ind w:left="-902" w:right="-1191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ОБЩИНСКА ИЗБИРАТЕЛНА КОМИСИЯ </w:t>
      </w:r>
      <w:r>
        <w:rPr>
          <w:b/>
          <w:bCs/>
          <w:sz w:val="28"/>
          <w:szCs w:val="28"/>
          <w:lang w:val="en-US"/>
        </w:rPr>
        <w:t xml:space="preserve">– </w:t>
      </w:r>
      <w:r>
        <w:rPr>
          <w:b/>
          <w:bCs/>
          <w:sz w:val="28"/>
          <w:szCs w:val="28"/>
        </w:rPr>
        <w:t>ГЛАВИНИЦА, ОБЛАСТ СИЛИСТРА</w:t>
      </w:r>
    </w:p>
    <w:p w:rsidR="00B30860" w:rsidRDefault="00B30860" w:rsidP="00B30860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B30860" w:rsidRDefault="00B30860" w:rsidP="00B30860">
      <w:pPr>
        <w:jc w:val="center"/>
        <w:rPr>
          <w:b/>
          <w:bCs/>
          <w:sz w:val="28"/>
          <w:szCs w:val="28"/>
          <w:lang w:val="en-US"/>
        </w:rPr>
      </w:pPr>
    </w:p>
    <w:p w:rsidR="00B30860" w:rsidRDefault="00B30860" w:rsidP="00B30860">
      <w:pPr>
        <w:jc w:val="center"/>
        <w:rPr>
          <w:b/>
          <w:bCs/>
          <w:sz w:val="28"/>
          <w:szCs w:val="28"/>
          <w:lang w:val="en-US"/>
        </w:rPr>
      </w:pPr>
    </w:p>
    <w:p w:rsidR="00B30860" w:rsidRDefault="00B30860" w:rsidP="00B308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B30860" w:rsidRDefault="00B30860" w:rsidP="00B30860">
      <w:pPr>
        <w:jc w:val="center"/>
        <w:rPr>
          <w:b/>
          <w:bCs/>
          <w:sz w:val="28"/>
          <w:szCs w:val="28"/>
        </w:rPr>
      </w:pPr>
    </w:p>
    <w:p w:rsidR="00B30860" w:rsidRDefault="00B30860" w:rsidP="00B308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</w:t>
      </w:r>
      <w:r w:rsidR="003F2443">
        <w:rPr>
          <w:b/>
          <w:bCs/>
          <w:sz w:val="28"/>
          <w:szCs w:val="28"/>
          <w:lang w:val="en-US"/>
        </w:rPr>
        <w:t>30</w:t>
      </w:r>
      <w:r>
        <w:rPr>
          <w:b/>
          <w:bCs/>
          <w:sz w:val="28"/>
          <w:szCs w:val="28"/>
        </w:rPr>
        <w:t>-МИ</w:t>
      </w:r>
    </w:p>
    <w:p w:rsidR="00B30860" w:rsidRDefault="00B30860" w:rsidP="00B30860">
      <w:pPr>
        <w:jc w:val="center"/>
        <w:rPr>
          <w:b/>
          <w:bCs/>
          <w:sz w:val="28"/>
          <w:szCs w:val="28"/>
        </w:rPr>
      </w:pPr>
    </w:p>
    <w:p w:rsidR="00B30860" w:rsidRDefault="003F2443" w:rsidP="00B3086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05.</w:t>
      </w:r>
      <w:r>
        <w:rPr>
          <w:sz w:val="28"/>
          <w:szCs w:val="28"/>
          <w:lang w:val="en-US"/>
        </w:rPr>
        <w:t>11</w:t>
      </w:r>
      <w:r w:rsidR="00B30860">
        <w:rPr>
          <w:sz w:val="28"/>
          <w:szCs w:val="28"/>
        </w:rPr>
        <w:t>.2019</w:t>
      </w:r>
    </w:p>
    <w:p w:rsidR="00B30860" w:rsidRDefault="00B30860" w:rsidP="00B30860">
      <w:pPr>
        <w:jc w:val="both"/>
        <w:rPr>
          <w:sz w:val="28"/>
          <w:szCs w:val="28"/>
        </w:rPr>
      </w:pPr>
    </w:p>
    <w:p w:rsidR="00B30860" w:rsidRDefault="00B30860" w:rsidP="00B30860">
      <w:pPr>
        <w:jc w:val="both"/>
        <w:rPr>
          <w:sz w:val="28"/>
          <w:szCs w:val="28"/>
        </w:rPr>
      </w:pPr>
    </w:p>
    <w:p w:rsidR="003F2443" w:rsidRPr="003F2443" w:rsidRDefault="00B30860" w:rsidP="003F244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ОТНОСНО: </w:t>
      </w:r>
      <w:r w:rsidR="003F2443" w:rsidRPr="003F2443"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Допълнение към Решение № 85-МИ/28.10.2019 г. № 86-МИ/2.10.2019 г. № 87-МИ/28.10.2019 г.  № 88-МИ/28.10.2019 г. № 89-МИ/28.10.2019 г. № 90-МИ/28.10.2019 г. № 93-МИ/28.10.2019 г. № 94-МИ/28.10.2019 г. № 95-МИ/28.10.2019 г. № 96-МИ/28.10.2019 г. № 97-МИ/28.10.2019 г. № 98-МИ/28.10.2019 г. № 99</w:t>
      </w:r>
      <w:r w:rsidR="003F2443"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-МИ/28.10.2019 г.  №</w:t>
      </w:r>
      <w:r w:rsidR="003F2443" w:rsidRPr="003F2443"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100</w:t>
      </w:r>
      <w:r w:rsidR="003F2443"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-МИ/28.10.2019</w:t>
      </w:r>
      <w:r w:rsidR="003F2443" w:rsidRPr="003F2443"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г.№ 101-МИ/28.10.2019 г. № 102-МИ/28.10.2019 г.№ 103-МИ/28.10</w:t>
      </w:r>
      <w:r w:rsidR="003F2443"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.2019</w:t>
      </w:r>
      <w:r w:rsidR="003F2443" w:rsidRPr="003F2443"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г.</w:t>
      </w:r>
      <w:r w:rsidR="003F2443"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№</w:t>
      </w:r>
      <w:r w:rsidR="003F2443" w:rsidRPr="003F2443"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104</w:t>
      </w:r>
      <w:r w:rsidR="003F2443"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-МИ/28.10.2019</w:t>
      </w:r>
      <w:r w:rsidR="003F2443" w:rsidRPr="003F2443"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г.№ 105-МИ/28.10.2019 г. № 106-МИ/28.10.2019 г. № 107-МИ/28.10.2019 г. № 108-МИ/28.10.2019 г. № 109-МИ/28.10.2019 г. № 110-МИ/28.10.2019 г. № 111-МИ/28.10.2019 г. № 112-МИ/28.10.2019 г№ 113-МИ/28.10.2019 г. № 114-МИ/28.10.2019 г. № 115-МИ/28.10.2019 г. № 116-МИ/28.10.2019 г. № 117-МИ/28.10.2019 г. № 118-МИ/28.10.2019 г. № 119-МИ/28.10.2019 г. № 124-МИ/02.11.2019 г. № 128-МИ/03.11.2019 г. № 129-МИ/03.11.2019 г. на ОИК Главиница.</w:t>
      </w:r>
    </w:p>
    <w:p w:rsidR="00B30860" w:rsidRPr="003F2443" w:rsidRDefault="00B30860" w:rsidP="00B30860">
      <w:pPr>
        <w:ind w:firstLine="709"/>
        <w:jc w:val="both"/>
        <w:rPr>
          <w:color w:val="333333"/>
          <w:sz w:val="28"/>
          <w:szCs w:val="28"/>
        </w:rPr>
      </w:pPr>
    </w:p>
    <w:p w:rsidR="00B30860" w:rsidRDefault="00B30860" w:rsidP="003F2443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 1, т. 1</w:t>
      </w:r>
      <w:r w:rsidR="003F2443">
        <w:rPr>
          <w:color w:val="333333"/>
          <w:sz w:val="28"/>
          <w:szCs w:val="28"/>
        </w:rPr>
        <w:t>,</w:t>
      </w:r>
      <w:r w:rsidR="003F2443" w:rsidRPr="003F2443">
        <w:rPr>
          <w:color w:val="333333"/>
          <w:sz w:val="28"/>
          <w:szCs w:val="28"/>
        </w:rPr>
        <w:t xml:space="preserve"> </w:t>
      </w:r>
      <w:r w:rsidR="003F2443" w:rsidRPr="003F2443">
        <w:rPr>
          <w:color w:val="333333"/>
          <w:sz w:val="28"/>
          <w:szCs w:val="28"/>
        </w:rPr>
        <w:t xml:space="preserve">чл. 459, ал. 1 </w:t>
      </w:r>
      <w:r>
        <w:rPr>
          <w:color w:val="333333"/>
          <w:sz w:val="28"/>
          <w:szCs w:val="28"/>
        </w:rPr>
        <w:t xml:space="preserve"> от Изборния кодекс и </w:t>
      </w:r>
      <w:r w:rsidR="003F2443">
        <w:rPr>
          <w:color w:val="333333"/>
          <w:sz w:val="28"/>
          <w:szCs w:val="28"/>
        </w:rPr>
        <w:t xml:space="preserve">Писмо № </w:t>
      </w:r>
      <w:r>
        <w:rPr>
          <w:color w:val="333333"/>
          <w:sz w:val="28"/>
          <w:szCs w:val="28"/>
        </w:rPr>
        <w:t>МИ</w:t>
      </w:r>
      <w:r w:rsidR="003F2443">
        <w:rPr>
          <w:color w:val="333333"/>
          <w:sz w:val="28"/>
          <w:szCs w:val="28"/>
        </w:rPr>
        <w:t>-15-1327</w:t>
      </w:r>
      <w:r>
        <w:rPr>
          <w:color w:val="333333"/>
          <w:sz w:val="28"/>
          <w:szCs w:val="28"/>
        </w:rPr>
        <w:t xml:space="preserve"> / </w:t>
      </w:r>
      <w:r w:rsidR="003F2443">
        <w:rPr>
          <w:color w:val="333333"/>
          <w:sz w:val="28"/>
          <w:szCs w:val="28"/>
        </w:rPr>
        <w:t>31</w:t>
      </w:r>
      <w:r>
        <w:rPr>
          <w:color w:val="333333"/>
          <w:sz w:val="28"/>
          <w:szCs w:val="28"/>
        </w:rPr>
        <w:t>.</w:t>
      </w:r>
      <w:r w:rsidR="003F2443">
        <w:rPr>
          <w:color w:val="333333"/>
          <w:sz w:val="28"/>
          <w:szCs w:val="28"/>
        </w:rPr>
        <w:t>10</w:t>
      </w:r>
      <w:r>
        <w:rPr>
          <w:color w:val="333333"/>
          <w:sz w:val="28"/>
          <w:szCs w:val="28"/>
        </w:rPr>
        <w:t>.2019 г. на ЦИК, Общинската избирателна комисия Главиница</w:t>
      </w:r>
    </w:p>
    <w:p w:rsidR="00B30860" w:rsidRDefault="00B30860" w:rsidP="00B30860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 </w:t>
      </w:r>
    </w:p>
    <w:p w:rsidR="00B30860" w:rsidRDefault="00B30860" w:rsidP="00B30860">
      <w:pPr>
        <w:ind w:left="3539" w:firstLine="709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 Е Ш И :</w:t>
      </w:r>
      <w:r>
        <w:rPr>
          <w:color w:val="333333"/>
          <w:sz w:val="28"/>
          <w:szCs w:val="28"/>
        </w:rPr>
        <w:t xml:space="preserve"> </w:t>
      </w:r>
    </w:p>
    <w:p w:rsidR="003F2443" w:rsidRPr="003F2443" w:rsidRDefault="00B30860" w:rsidP="003F2443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 </w:t>
      </w:r>
    </w:p>
    <w:p w:rsidR="003F2443" w:rsidRPr="00C14213" w:rsidRDefault="003F2443" w:rsidP="00C1421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1.ДОПЪЛВА </w:t>
      </w:r>
      <w:proofErr w:type="spellStart"/>
      <w:r>
        <w:rPr>
          <w:color w:val="333333"/>
          <w:sz w:val="28"/>
          <w:szCs w:val="28"/>
        </w:rPr>
        <w:t>Решениения</w:t>
      </w:r>
      <w:proofErr w:type="spellEnd"/>
      <w:r>
        <w:rPr>
          <w:color w:val="333333"/>
          <w:sz w:val="28"/>
          <w:szCs w:val="28"/>
        </w:rPr>
        <w:t xml:space="preserve"> </w:t>
      </w:r>
      <w:r w:rsidRPr="003F2443">
        <w:rPr>
          <w:color w:val="333333"/>
          <w:sz w:val="28"/>
          <w:szCs w:val="28"/>
        </w:rPr>
        <w:t xml:space="preserve"> </w:t>
      </w:r>
      <w:r w:rsidRPr="003F2443">
        <w:rPr>
          <w:rFonts w:eastAsiaTheme="minorHAnsi"/>
          <w:color w:val="333333"/>
          <w:sz w:val="28"/>
          <w:szCs w:val="28"/>
          <w:lang w:eastAsia="en-US"/>
        </w:rPr>
        <w:t>№ 85-МИ/28.10.2019 г. № 86-МИ/2.10.2019 г. № 87-МИ/28.10.2019 г.  № 88-МИ/28.10.2019 г. № 89-МИ/28.10.2019 г. № 90-МИ/28.10.2019 г. № 93-МИ/28.10.2019 г. № 94-МИ/28.10.2019 г. № 95-МИ/28.10.2019 г. № 96-МИ/28.10.2019 г. № 97-МИ/28.10.2019 г. № 98-МИ/28.10.2019 г. № 99-МИ/28.10.2019 г.  № 100-МИ/28.10.2019 г. № 101-МИ/28.10.2019 г. № 102-МИ/28.10.2019 г. № 103-МИ/28.10.2019 г. № 104-МИ/28.10.2019 г. № 105-МИ/28.10.2019 г. № 106-МИ/28.10.2019 г. № 107-МИ/28.10.2019 г. № 108-МИ/28.10.2019 г. № 109-МИ/28.10.2019 г. № 110-МИ/28.10.2019 г. № 111-МИ/28.10.2019 г. № 112-МИ/28.10.2019 г№ 113-МИ/28.10.2019 г. № 114-МИ/28.10.2019 г. № 115-МИ/28.10.2019 г. № 116-МИ/28.10.2019 г. № 117-МИ/28.10.2019 г. № 118-</w:t>
      </w:r>
      <w:r w:rsidRPr="003F2443">
        <w:rPr>
          <w:rFonts w:eastAsiaTheme="minorHAnsi"/>
          <w:color w:val="333333"/>
          <w:sz w:val="28"/>
          <w:szCs w:val="28"/>
          <w:lang w:eastAsia="en-US"/>
        </w:rPr>
        <w:lastRenderedPageBreak/>
        <w:t>МИ/28.10.2019 г. № 119-МИ/28.10.2019 г. № 124-МИ/02.11.2019 г. № 128-МИ/03.11.2019 г. № 129-МИ/03.11.2019 г.</w:t>
      </w:r>
      <w:r w:rsidR="00C14213">
        <w:rPr>
          <w:rFonts w:eastAsiaTheme="minorHAnsi"/>
          <w:color w:val="333333"/>
          <w:sz w:val="28"/>
          <w:szCs w:val="28"/>
          <w:lang w:eastAsia="en-US"/>
        </w:rPr>
        <w:t xml:space="preserve"> на ОИК Главиница в частта на </w:t>
      </w:r>
      <w:proofErr w:type="spellStart"/>
      <w:r w:rsidR="00C14213">
        <w:rPr>
          <w:rFonts w:eastAsiaTheme="minorHAnsi"/>
          <w:color w:val="333333"/>
          <w:sz w:val="28"/>
          <w:szCs w:val="28"/>
          <w:lang w:eastAsia="en-US"/>
        </w:rPr>
        <w:t>диспозитивите</w:t>
      </w:r>
      <w:proofErr w:type="spellEnd"/>
      <w:r w:rsidR="00C14213">
        <w:rPr>
          <w:rFonts w:eastAsiaTheme="minorHAnsi"/>
          <w:color w:val="333333"/>
          <w:sz w:val="28"/>
          <w:szCs w:val="28"/>
          <w:lang w:eastAsia="en-US"/>
        </w:rPr>
        <w:t xml:space="preserve"> на съответните решения</w:t>
      </w:r>
      <w:r w:rsidRPr="003F2443">
        <w:rPr>
          <w:color w:val="333333"/>
          <w:sz w:val="28"/>
          <w:szCs w:val="28"/>
        </w:rPr>
        <w:t xml:space="preserve"> с които са обявени резултатите от произведените избори на 27.10.2019 г.</w:t>
      </w:r>
      <w:r>
        <w:rPr>
          <w:color w:val="333333"/>
          <w:sz w:val="28"/>
          <w:szCs w:val="28"/>
        </w:rPr>
        <w:t xml:space="preserve"> и 03.11.2019 г.</w:t>
      </w:r>
      <w:r w:rsidRPr="003F2443">
        <w:rPr>
          <w:color w:val="333333"/>
          <w:sz w:val="28"/>
          <w:szCs w:val="28"/>
        </w:rPr>
        <w:t xml:space="preserve"> могат да бъдат обжалвани пред съответния Административен съд по местонахождение в седемдневен срок от обявяването им.</w:t>
      </w:r>
    </w:p>
    <w:p w:rsidR="00B30860" w:rsidRDefault="00B30860" w:rsidP="003F2443">
      <w:pPr>
        <w:jc w:val="both"/>
        <w:rPr>
          <w:sz w:val="32"/>
          <w:szCs w:val="32"/>
          <w:lang w:val="en-US"/>
        </w:rPr>
      </w:pPr>
    </w:p>
    <w:p w:rsidR="00B30860" w:rsidRDefault="00B30860" w:rsidP="00B30860">
      <w:pPr>
        <w:rPr>
          <w:color w:val="333333"/>
          <w:sz w:val="16"/>
          <w:szCs w:val="16"/>
          <w:lang w:val="en-US"/>
        </w:rPr>
      </w:pPr>
    </w:p>
    <w:p w:rsidR="00B30860" w:rsidRDefault="00B30860" w:rsidP="00B30860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B30860" w:rsidRDefault="00B30860" w:rsidP="00B30860">
      <w:pPr>
        <w:rPr>
          <w:sz w:val="28"/>
          <w:szCs w:val="28"/>
          <w:lang w:val="en-US"/>
        </w:rPr>
      </w:pPr>
    </w:p>
    <w:p w:rsidR="00B30860" w:rsidRDefault="00B30860" w:rsidP="00B30860">
      <w:pPr>
        <w:rPr>
          <w:sz w:val="28"/>
          <w:szCs w:val="28"/>
          <w:lang w:val="en-US"/>
        </w:rPr>
      </w:pPr>
    </w:p>
    <w:p w:rsidR="00B30860" w:rsidRDefault="00B30860" w:rsidP="00B30860">
      <w:pPr>
        <w:rPr>
          <w:sz w:val="28"/>
          <w:szCs w:val="28"/>
          <w:lang w:val="en-US"/>
        </w:rPr>
      </w:pPr>
    </w:p>
    <w:p w:rsidR="00B30860" w:rsidRDefault="00B30860" w:rsidP="00B3086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ПРЕДСЕДАТЕЛ: </w:t>
      </w:r>
    </w:p>
    <w:p w:rsidR="00B30860" w:rsidRDefault="00B30860" w:rsidP="00B3086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Венцислав Маринов</w:t>
      </w:r>
    </w:p>
    <w:p w:rsidR="00B30860" w:rsidRDefault="00B30860" w:rsidP="00B30860">
      <w:pPr>
        <w:jc w:val="both"/>
        <w:rPr>
          <w:b/>
          <w:bCs/>
          <w:sz w:val="28"/>
          <w:szCs w:val="28"/>
        </w:rPr>
      </w:pPr>
    </w:p>
    <w:p w:rsidR="00B30860" w:rsidRDefault="00C14213" w:rsidP="00B30860">
      <w:pPr>
        <w:jc w:val="both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ЗА </w:t>
      </w:r>
      <w:r w:rsidR="00B30860">
        <w:rPr>
          <w:b/>
          <w:bCs/>
          <w:sz w:val="28"/>
          <w:szCs w:val="28"/>
        </w:rPr>
        <w:t>СЕКРЕТАР:</w:t>
      </w:r>
    </w:p>
    <w:p w:rsidR="00B30860" w:rsidRDefault="00C14213" w:rsidP="00B3086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Цветанка Станчева - зам. председател</w:t>
      </w:r>
    </w:p>
    <w:bookmarkEnd w:id="0"/>
    <w:p w:rsidR="00B30860" w:rsidRDefault="00B30860" w:rsidP="00B30860">
      <w:pPr>
        <w:rPr>
          <w:sz w:val="28"/>
          <w:szCs w:val="28"/>
        </w:rPr>
      </w:pPr>
    </w:p>
    <w:p w:rsidR="00B30860" w:rsidRDefault="00B30860" w:rsidP="00B30860">
      <w:pPr>
        <w:rPr>
          <w:sz w:val="28"/>
          <w:szCs w:val="28"/>
          <w:lang w:val="en-US"/>
        </w:rPr>
      </w:pPr>
    </w:p>
    <w:p w:rsidR="00B30860" w:rsidRDefault="00B30860" w:rsidP="00B30860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B30860" w:rsidRDefault="00B30860" w:rsidP="00B30860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B30860" w:rsidRDefault="00B30860" w:rsidP="00B30860">
      <w:pPr>
        <w:rPr>
          <w:sz w:val="16"/>
          <w:szCs w:val="16"/>
        </w:rPr>
      </w:pPr>
    </w:p>
    <w:p w:rsidR="00B30860" w:rsidRDefault="00B30860" w:rsidP="00B3086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</w:t>
      </w:r>
    </w:p>
    <w:p w:rsidR="00B30860" w:rsidRDefault="00B30860" w:rsidP="00B30860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p w:rsidR="00B30860" w:rsidRDefault="00B30860" w:rsidP="00B30860">
      <w:pPr>
        <w:pStyle w:val="a4"/>
        <w:spacing w:before="0" w:beforeAutospacing="0" w:after="0" w:afterAutospacing="0"/>
        <w:ind w:left="-902" w:right="-1191"/>
        <w:jc w:val="center"/>
        <w:rPr>
          <w:b/>
          <w:bCs/>
          <w:sz w:val="28"/>
          <w:szCs w:val="28"/>
        </w:rPr>
      </w:pPr>
    </w:p>
    <w:p w:rsidR="000E3BE9" w:rsidRDefault="000E3BE9"/>
    <w:sectPr w:rsidR="000E3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F8"/>
    <w:rsid w:val="000E3BE9"/>
    <w:rsid w:val="003F2443"/>
    <w:rsid w:val="00A15CF8"/>
    <w:rsid w:val="00B30860"/>
    <w:rsid w:val="00BA470E"/>
    <w:rsid w:val="00C1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8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08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8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08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5</cp:revision>
  <cp:lastPrinted>2019-11-05T10:14:00Z</cp:lastPrinted>
  <dcterms:created xsi:type="dcterms:W3CDTF">2019-11-05T10:00:00Z</dcterms:created>
  <dcterms:modified xsi:type="dcterms:W3CDTF">2019-11-05T10:23:00Z</dcterms:modified>
</cp:coreProperties>
</file>